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109" w:rsidRDefault="00E35109" w:rsidP="00E35109">
      <w:pPr>
        <w:jc w:val="center"/>
      </w:pPr>
    </w:p>
    <w:p w:rsidR="00E35109" w:rsidRDefault="00E35109" w:rsidP="00E35109">
      <w:pPr>
        <w:jc w:val="center"/>
      </w:pPr>
    </w:p>
    <w:p w:rsidR="00E35109" w:rsidRDefault="00E35109" w:rsidP="00E35109">
      <w:pPr>
        <w:jc w:val="center"/>
      </w:pPr>
    </w:p>
    <w:p w:rsidR="00E35109" w:rsidRDefault="00E35109" w:rsidP="00E35109">
      <w:pPr>
        <w:jc w:val="center"/>
      </w:pPr>
      <w:bookmarkStart w:id="0" w:name="_GoBack"/>
      <w:bookmarkEnd w:id="0"/>
    </w:p>
    <w:p w:rsidR="00E35109" w:rsidRDefault="00E35109" w:rsidP="00E35109">
      <w:pPr>
        <w:jc w:val="center"/>
      </w:pPr>
    </w:p>
    <w:p w:rsidR="00E35109" w:rsidRDefault="00E35109" w:rsidP="00E35109">
      <w:pPr>
        <w:jc w:val="center"/>
      </w:pPr>
    </w:p>
    <w:p w:rsidR="00E35109" w:rsidRDefault="00E35109" w:rsidP="00E35109">
      <w:pPr>
        <w:jc w:val="center"/>
      </w:pPr>
    </w:p>
    <w:p w:rsidR="00E35109" w:rsidRDefault="00315A7B" w:rsidP="00E35109">
      <w:pPr>
        <w:jc w:val="center"/>
      </w:pPr>
      <w:r>
        <w:t>Name</w:t>
      </w:r>
    </w:p>
    <w:p w:rsidR="00E35109" w:rsidRDefault="00315A7B" w:rsidP="00E35109">
      <w:pPr>
        <w:jc w:val="center"/>
      </w:pPr>
      <w:r>
        <w:t>Institution</w:t>
      </w:r>
    </w:p>
    <w:p w:rsidR="00E35109" w:rsidRDefault="00315A7B" w:rsidP="00E35109">
      <w:pPr>
        <w:jc w:val="center"/>
      </w:pPr>
      <w:r>
        <w:t>Date</w:t>
      </w:r>
    </w:p>
    <w:p w:rsidR="00315A7B" w:rsidRDefault="00315A7B" w:rsidP="00315A7B">
      <w:pPr>
        <w:jc w:val="center"/>
      </w:pPr>
      <w:r>
        <w:t>Civil and Political Rights</w:t>
      </w:r>
    </w:p>
    <w:p w:rsidR="00315A7B" w:rsidRDefault="00315A7B" w:rsidP="00E35109">
      <w:pPr>
        <w:jc w:val="center"/>
      </w:pPr>
    </w:p>
    <w:p w:rsidR="00E35109" w:rsidRDefault="00E35109" w:rsidP="00E35109">
      <w:pPr>
        <w:jc w:val="center"/>
      </w:pPr>
    </w:p>
    <w:p w:rsidR="00E35109" w:rsidRDefault="00E35109" w:rsidP="00E35109">
      <w:pPr>
        <w:jc w:val="center"/>
      </w:pPr>
    </w:p>
    <w:p w:rsidR="00E35109" w:rsidRDefault="00E35109" w:rsidP="00E35109">
      <w:pPr>
        <w:jc w:val="center"/>
      </w:pPr>
    </w:p>
    <w:p w:rsidR="00E35109" w:rsidRDefault="00E35109" w:rsidP="00E35109">
      <w:pPr>
        <w:jc w:val="center"/>
      </w:pPr>
    </w:p>
    <w:p w:rsidR="00E35109" w:rsidRDefault="00E35109" w:rsidP="00E35109">
      <w:pPr>
        <w:jc w:val="center"/>
      </w:pPr>
    </w:p>
    <w:p w:rsidR="00E35109" w:rsidRDefault="00E35109" w:rsidP="00E35109"/>
    <w:p w:rsidR="007C2BD3" w:rsidRDefault="00E35109" w:rsidP="007C2BD3">
      <w:pPr>
        <w:ind w:firstLine="720"/>
      </w:pPr>
      <w:r>
        <w:lastRenderedPageBreak/>
        <w:t>Civil and political rights are rights that protect individuals from interference by the government, private bodies or social institutions. The rights ensure every citizen participate in civil and other political duties without any form of discrimination. Civil rights include protection from discrimination, political freedom, and protection of a person’s integrity.</w:t>
      </w:r>
      <w:r w:rsidR="00007B13">
        <w:t xml:space="preserve"> In this </w:t>
      </w:r>
      <w:r w:rsidR="00007B13" w:rsidRPr="00932E1C">
        <w:rPr>
          <w:noProof/>
        </w:rPr>
        <w:t>paper</w:t>
      </w:r>
      <w:r w:rsidR="00932E1C">
        <w:rPr>
          <w:noProof/>
        </w:rPr>
        <w:t>,</w:t>
      </w:r>
      <w:r w:rsidR="00007B13">
        <w:t xml:space="preserve"> I will give examples of civil and political rights limitations that make no sense. Limitation of the civil and political rights is possible to a certain level. </w:t>
      </w:r>
      <w:r w:rsidR="007C2BD3">
        <w:t xml:space="preserve">According to the civil rights </w:t>
      </w:r>
      <w:r w:rsidR="007C2BD3" w:rsidRPr="00932E1C">
        <w:rPr>
          <w:noProof/>
        </w:rPr>
        <w:t>Act</w:t>
      </w:r>
      <w:r w:rsidR="00932E1C">
        <w:rPr>
          <w:noProof/>
        </w:rPr>
        <w:t>,</w:t>
      </w:r>
      <w:r w:rsidR="007C2BD3">
        <w:t xml:space="preserve"> every person is supposed to be treated equally regardless of the gender, cultural background, disability, religion or nationality. Political rights include the right to vote and engage in </w:t>
      </w:r>
      <w:r w:rsidR="007C2BD3" w:rsidRPr="00932E1C">
        <w:rPr>
          <w:noProof/>
        </w:rPr>
        <w:t>nation</w:t>
      </w:r>
      <w:r w:rsidR="007C2BD3">
        <w:t xml:space="preserve"> building debates. In the enjoyment of the civil and political rights, the limitation placed prevents people from </w:t>
      </w:r>
      <w:r w:rsidR="007C2BD3" w:rsidRPr="00932E1C">
        <w:rPr>
          <w:noProof/>
        </w:rPr>
        <w:t>infri</w:t>
      </w:r>
      <w:r w:rsidR="00932E1C">
        <w:rPr>
          <w:noProof/>
        </w:rPr>
        <w:t>n</w:t>
      </w:r>
      <w:r w:rsidR="00284420" w:rsidRPr="00932E1C">
        <w:rPr>
          <w:noProof/>
        </w:rPr>
        <w:t>ging</w:t>
      </w:r>
      <w:r w:rsidR="007C2BD3">
        <w:t xml:space="preserve"> on the rights of others. For instance, the freedom to express </w:t>
      </w:r>
      <w:r w:rsidR="00932E1C">
        <w:t xml:space="preserve">an </w:t>
      </w:r>
      <w:r w:rsidR="007C2BD3" w:rsidRPr="00932E1C">
        <w:rPr>
          <w:noProof/>
        </w:rPr>
        <w:t>opinion</w:t>
      </w:r>
      <w:r w:rsidR="007C2BD3">
        <w:t xml:space="preserve"> should not </w:t>
      </w:r>
      <w:r w:rsidR="007C2BD3" w:rsidRPr="00932E1C">
        <w:rPr>
          <w:noProof/>
        </w:rPr>
        <w:t>be practiced</w:t>
      </w:r>
      <w:r w:rsidR="007C2BD3">
        <w:t xml:space="preserve"> at the expense </w:t>
      </w:r>
      <w:r w:rsidR="007C2BD3" w:rsidRPr="00932E1C">
        <w:rPr>
          <w:noProof/>
        </w:rPr>
        <w:t>o</w:t>
      </w:r>
      <w:r w:rsidR="00932E1C">
        <w:rPr>
          <w:noProof/>
        </w:rPr>
        <w:t>f</w:t>
      </w:r>
      <w:r w:rsidR="007C2BD3">
        <w:t xml:space="preserve"> another person peace of mind. Also, employing every person without discrimination may limit the freedom of an organization in selecting the desired candidates. </w:t>
      </w:r>
      <w:r w:rsidR="00315A7B">
        <w:t>“</w:t>
      </w:r>
      <w:r w:rsidR="007C2BD3">
        <w:t>It is therefore practically impossible to control the level of discrimination in an organization</w:t>
      </w:r>
      <w:r w:rsidR="00315A7B">
        <w:t>.”</w:t>
      </w:r>
      <w:r w:rsidR="006F46E3">
        <w:t xml:space="preserve"> (</w:t>
      </w:r>
      <w:proofErr w:type="spellStart"/>
      <w:r w:rsidR="00315A7B">
        <w:rPr>
          <w:rFonts w:eastAsia="Times New Roman"/>
          <w:color w:val="000000"/>
          <w:szCs w:val="24"/>
        </w:rPr>
        <w:t>Karatnycky</w:t>
      </w:r>
      <w:proofErr w:type="spellEnd"/>
      <w:r w:rsidR="00315A7B">
        <w:rPr>
          <w:rFonts w:eastAsia="Times New Roman"/>
          <w:color w:val="000000"/>
          <w:szCs w:val="24"/>
        </w:rPr>
        <w:t xml:space="preserve">, </w:t>
      </w:r>
      <w:r w:rsidR="00315A7B" w:rsidRPr="006F46E3">
        <w:rPr>
          <w:rFonts w:eastAsia="Times New Roman"/>
          <w:color w:val="000000"/>
          <w:szCs w:val="24"/>
        </w:rPr>
        <w:t>Freedom House Survey Team</w:t>
      </w:r>
      <w:r w:rsidR="00315A7B">
        <w:rPr>
          <w:rFonts w:eastAsia="Times New Roman"/>
          <w:color w:val="000000"/>
          <w:szCs w:val="24"/>
        </w:rPr>
        <w:t xml:space="preserve">, </w:t>
      </w:r>
      <w:r w:rsidR="006F46E3">
        <w:rPr>
          <w:rFonts w:eastAsia="Times New Roman"/>
          <w:color w:val="000000"/>
          <w:szCs w:val="24"/>
        </w:rPr>
        <w:t>2017)</w:t>
      </w:r>
      <w:r w:rsidR="007C2BD3">
        <w:t>.</w:t>
      </w:r>
    </w:p>
    <w:p w:rsidR="00E35109" w:rsidRDefault="00284420" w:rsidP="00284420">
      <w:r>
        <w:tab/>
        <w:t xml:space="preserve">In conclusion, I strongly believe some of the civil and political rights should </w:t>
      </w:r>
      <w:r w:rsidRPr="00932E1C">
        <w:rPr>
          <w:noProof/>
        </w:rPr>
        <w:t>limit</w:t>
      </w:r>
      <w:r>
        <w:t xml:space="preserve"> according to the offenders. For </w:t>
      </w:r>
      <w:r w:rsidRPr="00932E1C">
        <w:rPr>
          <w:noProof/>
        </w:rPr>
        <w:t>instance</w:t>
      </w:r>
      <w:r w:rsidR="00932E1C">
        <w:rPr>
          <w:noProof/>
        </w:rPr>
        <w:t>,</w:t>
      </w:r>
      <w:r>
        <w:t xml:space="preserve"> the right to vote </w:t>
      </w:r>
      <w:r w:rsidRPr="006F46E3">
        <w:rPr>
          <w:noProof/>
        </w:rPr>
        <w:t>is practiced</w:t>
      </w:r>
      <w:r>
        <w:t xml:space="preserve"> by every citizen</w:t>
      </w:r>
      <w:r w:rsidR="00932E1C">
        <w:t>,</w:t>
      </w:r>
      <w:r>
        <w:t xml:space="preserve"> </w:t>
      </w:r>
      <w:r w:rsidRPr="00932E1C">
        <w:rPr>
          <w:noProof/>
        </w:rPr>
        <w:t>but</w:t>
      </w:r>
      <w:r>
        <w:t xml:space="preserve"> offenders should be punished based on the crime they did. No limitation should </w:t>
      </w:r>
      <w:r w:rsidRPr="006F46E3">
        <w:rPr>
          <w:noProof/>
        </w:rPr>
        <w:t>be placed</w:t>
      </w:r>
      <w:r w:rsidR="008E1033">
        <w:t xml:space="preserve"> on the way people should practice the right to vote as long as it </w:t>
      </w:r>
      <w:r w:rsidR="008E1033" w:rsidRPr="006F46E3">
        <w:rPr>
          <w:noProof/>
        </w:rPr>
        <w:t>is practiced</w:t>
      </w:r>
      <w:r w:rsidR="008E1033">
        <w:t xml:space="preserve"> as per the set obligations. Secondly, the freedom against discrimination is limited to the point where the government has control. </w:t>
      </w:r>
      <w:r w:rsidR="00315A7B">
        <w:t>“</w:t>
      </w:r>
      <w:r w:rsidR="008E1033">
        <w:t>A person should not be forced to employ someone because he is from another nationality or cultural background</w:t>
      </w:r>
      <w:r w:rsidR="00315A7B">
        <w:t>.”</w:t>
      </w:r>
      <w:r w:rsidR="006F46E3">
        <w:t xml:space="preserve"> (</w:t>
      </w:r>
      <w:r w:rsidR="00315A7B">
        <w:rPr>
          <w:rFonts w:eastAsia="Times New Roman"/>
          <w:color w:val="000000"/>
          <w:szCs w:val="24"/>
        </w:rPr>
        <w:t xml:space="preserve">Webber, </w:t>
      </w:r>
      <w:r w:rsidR="006F46E3" w:rsidRPr="006F46E3">
        <w:rPr>
          <w:rFonts w:eastAsia="Times New Roman"/>
          <w:color w:val="000000"/>
          <w:szCs w:val="24"/>
        </w:rPr>
        <w:t>2012)</w:t>
      </w:r>
      <w:r w:rsidR="008E1033">
        <w:t>.</w:t>
      </w:r>
    </w:p>
    <w:p w:rsidR="008E1033" w:rsidRDefault="008E1033" w:rsidP="00284420"/>
    <w:p w:rsidR="008E1033" w:rsidRDefault="008E1033" w:rsidP="00284420"/>
    <w:p w:rsidR="006F46E3" w:rsidRPr="006F46E3" w:rsidRDefault="006F46E3" w:rsidP="006F46E3">
      <w:pPr>
        <w:shd w:val="clear" w:color="auto" w:fill="FFFFFF"/>
        <w:spacing w:after="0" w:line="240" w:lineRule="auto"/>
        <w:jc w:val="center"/>
        <w:rPr>
          <w:rFonts w:eastAsia="Times New Roman"/>
          <w:color w:val="000000"/>
          <w:szCs w:val="24"/>
        </w:rPr>
      </w:pPr>
      <w:r w:rsidRPr="006F46E3">
        <w:rPr>
          <w:rFonts w:eastAsia="Times New Roman"/>
          <w:color w:val="000000"/>
          <w:szCs w:val="24"/>
        </w:rPr>
        <w:lastRenderedPageBreak/>
        <w:t>References</w:t>
      </w:r>
    </w:p>
    <w:p w:rsidR="006F46E3" w:rsidRPr="006F46E3" w:rsidRDefault="006F46E3" w:rsidP="006F46E3">
      <w:pPr>
        <w:shd w:val="clear" w:color="auto" w:fill="FFFFFF"/>
        <w:spacing w:after="0" w:line="550" w:lineRule="atLeast"/>
        <w:ind w:left="720" w:right="75" w:hanging="720"/>
        <w:rPr>
          <w:rFonts w:eastAsia="Times New Roman"/>
          <w:color w:val="000000"/>
          <w:szCs w:val="24"/>
        </w:rPr>
      </w:pPr>
      <w:proofErr w:type="spellStart"/>
      <w:r w:rsidRPr="006F46E3">
        <w:rPr>
          <w:rFonts w:eastAsia="Times New Roman"/>
          <w:color w:val="000000"/>
          <w:szCs w:val="24"/>
        </w:rPr>
        <w:t>Karatnycky</w:t>
      </w:r>
      <w:proofErr w:type="spellEnd"/>
      <w:r w:rsidRPr="006F46E3">
        <w:rPr>
          <w:rFonts w:eastAsia="Times New Roman"/>
          <w:color w:val="000000"/>
          <w:szCs w:val="24"/>
        </w:rPr>
        <w:t>, A., &amp; Freedom House Survey Team. (2017). </w:t>
      </w:r>
      <w:r w:rsidRPr="006F46E3">
        <w:rPr>
          <w:rFonts w:eastAsia="Times New Roman"/>
          <w:i/>
          <w:iCs/>
          <w:color w:val="000000"/>
          <w:szCs w:val="24"/>
        </w:rPr>
        <w:t>Freedom in the world: The annual survey of political rights &amp; civil liberties, 1996-1997</w:t>
      </w:r>
      <w:r w:rsidRPr="006F46E3">
        <w:rPr>
          <w:rFonts w:eastAsia="Times New Roman"/>
          <w:color w:val="000000"/>
          <w:szCs w:val="24"/>
        </w:rPr>
        <w:t>.</w:t>
      </w:r>
    </w:p>
    <w:p w:rsidR="006F46E3" w:rsidRPr="006F46E3" w:rsidRDefault="006F46E3" w:rsidP="006F46E3">
      <w:pPr>
        <w:shd w:val="clear" w:color="auto" w:fill="FFFFFF"/>
        <w:spacing w:after="0" w:line="550" w:lineRule="atLeast"/>
        <w:ind w:left="720" w:right="75" w:hanging="720"/>
        <w:rPr>
          <w:rFonts w:eastAsia="Times New Roman"/>
          <w:color w:val="000000"/>
          <w:szCs w:val="24"/>
        </w:rPr>
      </w:pPr>
      <w:r w:rsidRPr="006F46E3">
        <w:rPr>
          <w:rFonts w:eastAsia="Times New Roman"/>
          <w:color w:val="000000"/>
          <w:szCs w:val="24"/>
        </w:rPr>
        <w:t>Webber, G. C. (2012). </w:t>
      </w:r>
      <w:r w:rsidRPr="006F46E3">
        <w:rPr>
          <w:rFonts w:eastAsia="Times New Roman"/>
          <w:i/>
          <w:iCs/>
          <w:color w:val="000000"/>
          <w:szCs w:val="24"/>
        </w:rPr>
        <w:t>The negotiable constitution: On the limitation of rights</w:t>
      </w:r>
      <w:r w:rsidRPr="006F46E3">
        <w:rPr>
          <w:rFonts w:eastAsia="Times New Roman"/>
          <w:color w:val="000000"/>
          <w:szCs w:val="24"/>
        </w:rPr>
        <w:t>. Cambridge [</w:t>
      </w:r>
      <w:proofErr w:type="spellStart"/>
      <w:r w:rsidRPr="006F46E3">
        <w:rPr>
          <w:rFonts w:eastAsia="Times New Roman"/>
          <w:color w:val="000000"/>
          <w:szCs w:val="24"/>
        </w:rPr>
        <w:t>u.a</w:t>
      </w:r>
      <w:proofErr w:type="spellEnd"/>
      <w:r w:rsidRPr="006F46E3">
        <w:rPr>
          <w:rFonts w:eastAsia="Times New Roman"/>
          <w:color w:val="000000"/>
          <w:szCs w:val="24"/>
        </w:rPr>
        <w:t>.: Cambridge University Press.</w:t>
      </w:r>
    </w:p>
    <w:p w:rsidR="008E1033" w:rsidRDefault="008E1033" w:rsidP="00284420"/>
    <w:sectPr w:rsidR="008E1033" w:rsidSect="00E351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837" w:rsidRDefault="009E2837" w:rsidP="00E35109">
      <w:pPr>
        <w:spacing w:after="0" w:line="240" w:lineRule="auto"/>
      </w:pPr>
      <w:r>
        <w:separator/>
      </w:r>
    </w:p>
  </w:endnote>
  <w:endnote w:type="continuationSeparator" w:id="0">
    <w:p w:rsidR="009E2837" w:rsidRDefault="009E2837" w:rsidP="00E3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837" w:rsidRDefault="009E2837" w:rsidP="00E35109">
      <w:pPr>
        <w:spacing w:after="0" w:line="240" w:lineRule="auto"/>
      </w:pPr>
      <w:r>
        <w:separator/>
      </w:r>
    </w:p>
  </w:footnote>
  <w:footnote w:type="continuationSeparator" w:id="0">
    <w:p w:rsidR="009E2837" w:rsidRDefault="009E2837" w:rsidP="00E35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706792"/>
      <w:docPartObj>
        <w:docPartGallery w:val="Page Numbers (Top of Page)"/>
        <w:docPartUnique/>
      </w:docPartObj>
    </w:sdtPr>
    <w:sdtEndPr>
      <w:rPr>
        <w:noProof/>
      </w:rPr>
    </w:sdtEndPr>
    <w:sdtContent>
      <w:p w:rsidR="00E35109" w:rsidRDefault="00315A7B">
        <w:pPr>
          <w:pStyle w:val="Header"/>
          <w:jc w:val="right"/>
        </w:pPr>
        <w:r>
          <w:t>CIVIL AND POLITICAL RIGHTS</w:t>
        </w:r>
        <w:r>
          <w:tab/>
        </w:r>
        <w:r>
          <w:tab/>
        </w:r>
        <w:r w:rsidR="00E35109">
          <w:fldChar w:fldCharType="begin"/>
        </w:r>
        <w:r w:rsidR="00E35109">
          <w:instrText xml:space="preserve"> PAGE   \* MERGEFORMAT </w:instrText>
        </w:r>
        <w:r w:rsidR="00E35109">
          <w:fldChar w:fldCharType="separate"/>
        </w:r>
        <w:r>
          <w:rPr>
            <w:noProof/>
          </w:rPr>
          <w:t>2</w:t>
        </w:r>
        <w:r w:rsidR="00E35109">
          <w:rPr>
            <w:noProof/>
          </w:rPr>
          <w:fldChar w:fldCharType="end"/>
        </w:r>
      </w:p>
    </w:sdtContent>
  </w:sdt>
  <w:p w:rsidR="00E35109" w:rsidRDefault="00E351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A7B" w:rsidRDefault="00315A7B">
    <w:pPr>
      <w:pStyle w:val="Header"/>
      <w:jc w:val="right"/>
    </w:pPr>
    <w:r>
      <w:t>Running Head: CIVIL AND POLITICAL RIGHTS</w:t>
    </w:r>
    <w:r>
      <w:tab/>
    </w:r>
    <w:sdt>
      <w:sdtPr>
        <w:id w:val="164672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35109" w:rsidRDefault="00E35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wt7QwNrA0NTM1sTRV0lEKTi0uzszPAykwrAUAAD3csSwAAAA="/>
  </w:docVars>
  <w:rsids>
    <w:rsidRoot w:val="00E35109"/>
    <w:rsid w:val="00007B13"/>
    <w:rsid w:val="00284420"/>
    <w:rsid w:val="00315A7B"/>
    <w:rsid w:val="00403C84"/>
    <w:rsid w:val="00411261"/>
    <w:rsid w:val="00477C53"/>
    <w:rsid w:val="006F46E3"/>
    <w:rsid w:val="007C2BD3"/>
    <w:rsid w:val="008E1033"/>
    <w:rsid w:val="00932E1C"/>
    <w:rsid w:val="009E2837"/>
    <w:rsid w:val="00E3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69C87-3A98-4186-9D7D-9CBD29C6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109"/>
  </w:style>
  <w:style w:type="paragraph" w:styleId="Footer">
    <w:name w:val="footer"/>
    <w:basedOn w:val="Normal"/>
    <w:link w:val="FooterChar"/>
    <w:uiPriority w:val="99"/>
    <w:unhideWhenUsed/>
    <w:rsid w:val="00E3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109"/>
  </w:style>
  <w:style w:type="paragraph" w:customStyle="1" w:styleId="cpformat">
    <w:name w:val="cpformat"/>
    <w:basedOn w:val="Normal"/>
    <w:rsid w:val="006F46E3"/>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6F46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2018-04-01T20:15:00Z</dcterms:created>
  <dcterms:modified xsi:type="dcterms:W3CDTF">2018-04-01T20:15:00Z</dcterms:modified>
</cp:coreProperties>
</file>